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9D" w:rsidRPr="009E069D" w:rsidRDefault="009E069D" w:rsidP="009E069D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9E069D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Первая помощь при отравлении грибами или ягодами</w:t>
      </w:r>
    </w:p>
    <w:p w:rsidR="00133665" w:rsidRPr="009E069D" w:rsidRDefault="00E47A08" w:rsidP="009E069D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>О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травления ядовитыми растениями являются распространенным видом пищевых интоксикаций, имеющим ряд характерных особенностей. Они возникают преимущественно в теплое время года среди 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>людей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рискующих употреблять в пищу 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>незнакомые растения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или неизвестные грибы, а также в детских коллективах, выезжающих летом в 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>оздоровительные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лагеря и 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>«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 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>природу к бабушке»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. 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>Также эта опасность актуальна для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детей и взрослых, выезжающих на пикники за город, а также </w:t>
      </w:r>
      <w:r w:rsid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для </w:t>
      </w:r>
      <w:bookmarkStart w:id="0" w:name="_GoBack"/>
      <w:bookmarkEnd w:id="0"/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>детей, гуляющих без присмотра на придомовых территориях.</w:t>
      </w:r>
    </w:p>
    <w:p w:rsidR="007B78F7" w:rsidRPr="009E069D" w:rsidRDefault="00E47A08" w:rsidP="009E069D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>Детей, особе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>нно младшего возраста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>, привлекает красивый и яркий внешний вид мн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>огих несъедобных ягод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>, которые они стремят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>ся попробовать на вкус. Грибы д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>етям лучше вообще не употреблять. Развивающиеся в этих условиях острые отравления часто носят массовый характер и, как настоящая эпидемия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ежегодно </w:t>
      </w:r>
      <w:r w:rsidRPr="009E069D">
        <w:rPr>
          <w:rFonts w:ascii="Liberation Serif" w:hAnsi="Liberation Serif" w:cs="Liberation Serif"/>
          <w:sz w:val="28"/>
          <w:szCs w:val="28"/>
          <w:shd w:val="clear" w:color="auto" w:fill="FFFFFF"/>
        </w:rPr>
        <w:t>уносят десятки человеческих жизней.</w:t>
      </w:r>
    </w:p>
    <w:p w:rsidR="007B78F7" w:rsidRPr="009E069D" w:rsidRDefault="007B78F7" w:rsidP="009E069D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9E069D">
        <w:rPr>
          <w:rStyle w:val="a4"/>
          <w:rFonts w:ascii="Liberation Serif" w:hAnsi="Liberation Serif" w:cs="Liberation Serif"/>
          <w:bCs w:val="0"/>
          <w:sz w:val="28"/>
          <w:szCs w:val="28"/>
          <w:bdr w:val="none" w:sz="0" w:space="0" w:color="auto" w:frame="1"/>
        </w:rPr>
        <w:t>Признаками отравления</w:t>
      </w:r>
      <w:r w:rsidR="009E069D">
        <w:rPr>
          <w:rFonts w:ascii="Liberation Serif" w:hAnsi="Liberation Serif" w:cs="Liberation Serif"/>
          <w:sz w:val="28"/>
          <w:szCs w:val="28"/>
        </w:rPr>
        <w:t xml:space="preserve"> </w:t>
      </w:r>
      <w:r w:rsidRPr="009E069D">
        <w:rPr>
          <w:rFonts w:ascii="Liberation Serif" w:hAnsi="Liberation Serif" w:cs="Liberation Serif"/>
          <w:b/>
          <w:sz w:val="28"/>
          <w:szCs w:val="28"/>
        </w:rPr>
        <w:t>грибами или ядовитыми растениями являются:</w:t>
      </w:r>
      <w:r w:rsidRPr="009E069D">
        <w:rPr>
          <w:rFonts w:ascii="Liberation Serif" w:hAnsi="Liberation Serif" w:cs="Liberation Serif"/>
          <w:sz w:val="28"/>
          <w:szCs w:val="28"/>
        </w:rPr>
        <w:t xml:space="preserve"> тошнота, непрекращающаяся рвота, обильное слюноотделение, сильная потливость, возрастающая слабость, одышка, головокружение, сильные боли в животе, головная боль, жидкий стул (иногда с кровью).</w:t>
      </w:r>
    </w:p>
    <w:p w:rsidR="007B78F7" w:rsidRPr="009E069D" w:rsidRDefault="007B78F7" w:rsidP="009E069D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9E069D">
        <w:rPr>
          <w:rFonts w:ascii="Liberation Serif" w:hAnsi="Liberation Serif" w:cs="Liberation Serif"/>
          <w:sz w:val="28"/>
          <w:szCs w:val="28"/>
        </w:rPr>
        <w:t>Если при отравлении произошло поражение центральной нервной системы, то наблюдаются судороги, нарушения зрения, возбуждение, бред, галлюц</w:t>
      </w:r>
      <w:r w:rsidRPr="009E069D">
        <w:rPr>
          <w:rFonts w:ascii="Liberation Serif" w:hAnsi="Liberation Serif" w:cs="Liberation Serif"/>
          <w:sz w:val="28"/>
          <w:szCs w:val="28"/>
        </w:rPr>
        <w:t>инации. В случае если после прие</w:t>
      </w:r>
      <w:r w:rsidRPr="009E069D">
        <w:rPr>
          <w:rFonts w:ascii="Liberation Serif" w:hAnsi="Liberation Serif" w:cs="Liberation Serif"/>
          <w:sz w:val="28"/>
          <w:szCs w:val="28"/>
        </w:rPr>
        <w:t>ма грибов у кого-либо в семье появляются признаки поражения желудочно-кишечного тракта, не следует полагаться на домашние средства. Помните: поздно начатое лечение (на 2-5 сутки) в большинстве случаев безуспешно!</w:t>
      </w:r>
    </w:p>
    <w:p w:rsidR="007B78F7" w:rsidRPr="009E069D" w:rsidRDefault="007B78F7" w:rsidP="009E069D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z w:val="28"/>
          <w:szCs w:val="28"/>
        </w:rPr>
      </w:pPr>
      <w:r w:rsidRPr="009E069D">
        <w:rPr>
          <w:rStyle w:val="a4"/>
          <w:rFonts w:ascii="Liberation Serif" w:hAnsi="Liberation Serif" w:cs="Liberation Serif"/>
          <w:bCs w:val="0"/>
          <w:sz w:val="28"/>
          <w:szCs w:val="28"/>
          <w:bdr w:val="none" w:sz="0" w:space="0" w:color="auto" w:frame="1"/>
        </w:rPr>
        <w:t>Что делать при отравлении?</w:t>
      </w:r>
    </w:p>
    <w:p w:rsidR="007B78F7" w:rsidRPr="009E069D" w:rsidRDefault="007B78F7" w:rsidP="009E06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9E069D">
        <w:rPr>
          <w:rFonts w:ascii="Liberation Serif" w:hAnsi="Liberation Serif" w:cs="Liberation Serif"/>
          <w:sz w:val="28"/>
          <w:szCs w:val="28"/>
        </w:rPr>
        <w:t>Прежде всего необходимо позаботиться о том, чтобы были сохранены остатки того блюда, на которое у вас падает подозрение. Остатки грибов могут помочь при детальном химическом анализе определить возможный яд и найти для него антидот.</w:t>
      </w:r>
    </w:p>
    <w:p w:rsidR="007B78F7" w:rsidRPr="009E069D" w:rsidRDefault="007B78F7" w:rsidP="009E06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9E069D">
        <w:rPr>
          <w:rFonts w:ascii="Liberation Serif" w:hAnsi="Liberation Serif" w:cs="Liberation Serif"/>
          <w:sz w:val="28"/>
          <w:szCs w:val="28"/>
        </w:rPr>
        <w:t>При появлении первых признаков отравления нужно незамедлительно вызвать скорую медицинскую помощь. Затем начать предпринимать меры первой помощи.</w:t>
      </w:r>
    </w:p>
    <w:p w:rsidR="007B78F7" w:rsidRPr="009E069D" w:rsidRDefault="007B78F7" w:rsidP="009E06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9E069D">
        <w:rPr>
          <w:rFonts w:ascii="Liberation Serif" w:hAnsi="Liberation Serif" w:cs="Liberation Serif"/>
          <w:sz w:val="28"/>
          <w:szCs w:val="28"/>
        </w:rPr>
        <w:t>В помещении, где находится пострадавший человек, нужно открыть окна для доступа большого ко</w:t>
      </w:r>
      <w:r w:rsidRPr="009E069D">
        <w:rPr>
          <w:rFonts w:ascii="Liberation Serif" w:hAnsi="Liberation Serif" w:cs="Liberation Serif"/>
          <w:sz w:val="28"/>
          <w:szCs w:val="28"/>
        </w:rPr>
        <w:t>личества свежего воздуха. Например</w:t>
      </w:r>
      <w:r w:rsidRPr="009E069D">
        <w:rPr>
          <w:rFonts w:ascii="Liberation Serif" w:hAnsi="Liberation Serif" w:cs="Liberation Serif"/>
          <w:sz w:val="28"/>
          <w:szCs w:val="28"/>
        </w:rPr>
        <w:t xml:space="preserve">, при симптомах сердечной недостаточности при </w:t>
      </w:r>
      <w:proofErr w:type="spellStart"/>
      <w:r w:rsidRPr="009E069D">
        <w:rPr>
          <w:rFonts w:ascii="Liberation Serif" w:hAnsi="Liberation Serif" w:cs="Liberation Serif"/>
          <w:sz w:val="28"/>
          <w:szCs w:val="28"/>
        </w:rPr>
        <w:t>мускариновом</w:t>
      </w:r>
      <w:proofErr w:type="spellEnd"/>
      <w:r w:rsidRPr="009E069D">
        <w:rPr>
          <w:rFonts w:ascii="Liberation Serif" w:hAnsi="Liberation Serif" w:cs="Liberation Serif"/>
          <w:sz w:val="28"/>
          <w:szCs w:val="28"/>
        </w:rPr>
        <w:t xml:space="preserve"> синдроме это может спасти жизнь больного человека.</w:t>
      </w:r>
    </w:p>
    <w:p w:rsidR="007B78F7" w:rsidRPr="009E069D" w:rsidRDefault="007B78F7" w:rsidP="009E069D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9E069D">
        <w:rPr>
          <w:rFonts w:ascii="Liberation Serif" w:hAnsi="Liberation Serif" w:cs="Liberation Serif"/>
          <w:b/>
          <w:sz w:val="28"/>
          <w:szCs w:val="28"/>
        </w:rPr>
        <w:t>Как оказывается первая помощь при отравлении</w:t>
      </w:r>
      <w:r w:rsidRPr="009E069D">
        <w:rPr>
          <w:rFonts w:ascii="Liberation Serif" w:hAnsi="Liberation Serif" w:cs="Liberation Serif"/>
          <w:b/>
          <w:sz w:val="28"/>
          <w:szCs w:val="28"/>
        </w:rPr>
        <w:t>:</w:t>
      </w:r>
    </w:p>
    <w:p w:rsidR="007B78F7" w:rsidRPr="009E069D" w:rsidRDefault="007B78F7" w:rsidP="009E06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9E069D">
        <w:rPr>
          <w:rFonts w:ascii="Liberation Serif" w:hAnsi="Liberation Serif" w:cs="Liberation Serif"/>
          <w:sz w:val="28"/>
          <w:szCs w:val="28"/>
        </w:rPr>
        <w:t>вызов бригады скорой помощи незамедлительно;</w:t>
      </w:r>
    </w:p>
    <w:p w:rsidR="007B78F7" w:rsidRPr="009E069D" w:rsidRDefault="007B78F7" w:rsidP="009E06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9E069D">
        <w:rPr>
          <w:rFonts w:ascii="Liberation Serif" w:hAnsi="Liberation Serif" w:cs="Liberation Serif"/>
          <w:sz w:val="28"/>
          <w:szCs w:val="28"/>
        </w:rPr>
        <w:t>промывание желудка - пациенту дается выпить большое количество чистой воды, не менее</w:t>
      </w:r>
      <w:r w:rsidRPr="009E069D">
        <w:rPr>
          <w:rFonts w:ascii="Liberation Serif" w:hAnsi="Liberation Serif" w:cs="Liberation Serif"/>
          <w:sz w:val="28"/>
          <w:szCs w:val="28"/>
        </w:rPr>
        <w:t xml:space="preserve"> 6 стаканов, и вызывается рвота (повторять это</w:t>
      </w:r>
      <w:r w:rsidRPr="009E069D">
        <w:rPr>
          <w:rFonts w:ascii="Liberation Serif" w:hAnsi="Liberation Serif" w:cs="Liberation Serif"/>
          <w:sz w:val="28"/>
          <w:szCs w:val="28"/>
        </w:rPr>
        <w:t xml:space="preserve"> до тех пор, пока не будут выходить чистые воды без примеси пищевых остатков</w:t>
      </w:r>
      <w:r w:rsidRPr="009E069D">
        <w:rPr>
          <w:rFonts w:ascii="Liberation Serif" w:hAnsi="Liberation Serif" w:cs="Liberation Serif"/>
          <w:sz w:val="28"/>
          <w:szCs w:val="28"/>
        </w:rPr>
        <w:t>)</w:t>
      </w:r>
      <w:r w:rsidRPr="009E069D">
        <w:rPr>
          <w:rFonts w:ascii="Liberation Serif" w:hAnsi="Liberation Serif" w:cs="Liberation Serif"/>
          <w:sz w:val="28"/>
          <w:szCs w:val="28"/>
        </w:rPr>
        <w:t>;</w:t>
      </w:r>
    </w:p>
    <w:p w:rsidR="00623B44" w:rsidRPr="009E069D" w:rsidRDefault="007B78F7" w:rsidP="009E06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9E069D">
        <w:rPr>
          <w:rFonts w:ascii="Liberation Serif" w:hAnsi="Liberation Serif" w:cs="Liberation Serif"/>
          <w:sz w:val="28"/>
          <w:szCs w:val="28"/>
        </w:rPr>
        <w:t>после этого разводится жженый магний и дается больному человеку для провокации очищения тонкого кишечника - это самое эффективное солевое слабительное средство всегда должно быть в вашей аптечке;</w:t>
      </w:r>
    </w:p>
    <w:p w:rsidR="00623B44" w:rsidRPr="009E069D" w:rsidRDefault="007B78F7" w:rsidP="009E06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9E069D">
        <w:rPr>
          <w:rFonts w:ascii="Liberation Serif" w:hAnsi="Liberation Serif" w:cs="Liberation Serif"/>
          <w:sz w:val="28"/>
          <w:szCs w:val="28"/>
        </w:rPr>
        <w:lastRenderedPageBreak/>
        <w:t>после выведения остатков ядовитых грибов можно растолочь и принять внутрь примерно 10 таблеток активированного угля, для детей мож</w:t>
      </w:r>
      <w:r w:rsidR="00623B44" w:rsidRPr="009E069D">
        <w:rPr>
          <w:rFonts w:ascii="Liberation Serif" w:hAnsi="Liberation Serif" w:cs="Liberation Serif"/>
          <w:sz w:val="28"/>
          <w:szCs w:val="28"/>
        </w:rPr>
        <w:t xml:space="preserve">но заменить 2 пакетиками </w:t>
      </w:r>
      <w:proofErr w:type="spellStart"/>
      <w:r w:rsidR="00623B44" w:rsidRPr="009E069D">
        <w:rPr>
          <w:rFonts w:ascii="Liberation Serif" w:hAnsi="Liberation Serif" w:cs="Liberation Serif"/>
          <w:sz w:val="28"/>
          <w:szCs w:val="28"/>
        </w:rPr>
        <w:t>смекты</w:t>
      </w:r>
      <w:proofErr w:type="spellEnd"/>
      <w:r w:rsidR="00623B44" w:rsidRPr="009E069D">
        <w:rPr>
          <w:rFonts w:ascii="Liberation Serif" w:hAnsi="Liberation Serif" w:cs="Liberation Serif"/>
          <w:sz w:val="28"/>
          <w:szCs w:val="28"/>
        </w:rPr>
        <w:t>;</w:t>
      </w:r>
    </w:p>
    <w:p w:rsidR="009E069D" w:rsidRPr="009E069D" w:rsidRDefault="00623B44" w:rsidP="009E06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9E069D">
        <w:rPr>
          <w:rFonts w:ascii="Liberation Serif" w:hAnsi="Liberation Serif" w:cs="Liberation Serif"/>
          <w:sz w:val="28"/>
          <w:szCs w:val="28"/>
        </w:rPr>
        <w:t>п</w:t>
      </w:r>
      <w:r w:rsidR="007B78F7" w:rsidRPr="009E069D">
        <w:rPr>
          <w:rFonts w:ascii="Liberation Serif" w:hAnsi="Liberation Serif" w:cs="Liberation Serif"/>
          <w:sz w:val="28"/>
          <w:szCs w:val="28"/>
        </w:rPr>
        <w:t xml:space="preserve">оложение </w:t>
      </w:r>
      <w:r w:rsidRPr="009E069D">
        <w:rPr>
          <w:rFonts w:ascii="Liberation Serif" w:hAnsi="Liberation Serif" w:cs="Liberation Serif"/>
          <w:sz w:val="28"/>
          <w:szCs w:val="28"/>
        </w:rPr>
        <w:t>пострадавшего</w:t>
      </w:r>
      <w:r w:rsidR="007B78F7" w:rsidRPr="009E069D">
        <w:rPr>
          <w:rFonts w:ascii="Liberation Serif" w:hAnsi="Liberation Serif" w:cs="Liberation Serif"/>
          <w:sz w:val="28"/>
          <w:szCs w:val="28"/>
        </w:rPr>
        <w:t xml:space="preserve"> должно быть полусидящим с упругим упором для головы. Следите за тем, чтобы отхождение рвотных масс было свободным, и они не попадали в дыхательные пути. </w:t>
      </w:r>
    </w:p>
    <w:p w:rsidR="007B78F7" w:rsidRPr="009E069D" w:rsidRDefault="009E069D" w:rsidP="009E069D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z w:val="28"/>
          <w:szCs w:val="28"/>
        </w:rPr>
      </w:pPr>
      <w:r w:rsidRPr="009E069D">
        <w:rPr>
          <w:rFonts w:ascii="Liberation Serif" w:hAnsi="Liberation Serif" w:cs="Liberation Serif"/>
          <w:sz w:val="28"/>
          <w:szCs w:val="28"/>
        </w:rPr>
        <w:t>Другие меры до приезда скорой помощи предпринимать</w:t>
      </w:r>
      <w:r w:rsidR="007B78F7" w:rsidRPr="009E069D">
        <w:rPr>
          <w:rFonts w:ascii="Liberation Serif" w:hAnsi="Liberation Serif" w:cs="Liberation Serif"/>
          <w:sz w:val="28"/>
          <w:szCs w:val="28"/>
        </w:rPr>
        <w:t xml:space="preserve"> не рекомендуется, поскольку невозможно предугадать взаимодействие лекарственных средств с теми ядами, которые содержались в съеденных грибах и</w:t>
      </w:r>
      <w:r w:rsidRPr="009E069D">
        <w:rPr>
          <w:rFonts w:ascii="Liberation Serif" w:hAnsi="Liberation Serif" w:cs="Liberation Serif"/>
          <w:sz w:val="28"/>
          <w:szCs w:val="28"/>
        </w:rPr>
        <w:t>ли</w:t>
      </w:r>
      <w:r w:rsidR="007B78F7" w:rsidRPr="009E069D">
        <w:rPr>
          <w:rFonts w:ascii="Liberation Serif" w:hAnsi="Liberation Serif" w:cs="Liberation Serif"/>
          <w:sz w:val="28"/>
          <w:szCs w:val="28"/>
        </w:rPr>
        <w:t xml:space="preserve"> ягодах.</w:t>
      </w:r>
    </w:p>
    <w:p w:rsidR="007B78F7" w:rsidRPr="009E069D" w:rsidRDefault="007B78F7" w:rsidP="009E069D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7B78F7" w:rsidRPr="00E47A08" w:rsidRDefault="007B78F7" w:rsidP="007B78F7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sectPr w:rsidR="007B78F7" w:rsidRPr="00E4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E2830"/>
    <w:multiLevelType w:val="hybridMultilevel"/>
    <w:tmpl w:val="687A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08"/>
    <w:rsid w:val="00133665"/>
    <w:rsid w:val="00562F95"/>
    <w:rsid w:val="00623B44"/>
    <w:rsid w:val="007B78F7"/>
    <w:rsid w:val="009E069D"/>
    <w:rsid w:val="00E4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67DC6-244C-4F75-AE89-F2E4ABB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2023-07-11T06:06:00Z</dcterms:created>
  <dcterms:modified xsi:type="dcterms:W3CDTF">2023-07-11T06:41:00Z</dcterms:modified>
</cp:coreProperties>
</file>