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2F" w:rsidRPr="00553B94" w:rsidRDefault="007E3A2F" w:rsidP="007E3A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</w:p>
    <w:p w:rsidR="007E3A2F" w:rsidRPr="007A10EC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A10EC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об образовании по образовательным программам</w:t>
      </w:r>
      <w:r w:rsidRPr="007A10EC">
        <w:rPr>
          <w:rFonts w:ascii="Times New Roman" w:eastAsia="Times New Roman" w:hAnsi="Times New Roman" w:cs="Times New Roman"/>
          <w:i/>
          <w:sz w:val="26"/>
          <w:szCs w:val="26"/>
        </w:rPr>
        <w:br/>
      </w:r>
      <w:r w:rsidRPr="007A10EC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дошкольного образования</w:t>
      </w:r>
    </w:p>
    <w:p w:rsidR="007E3A2F" w:rsidRDefault="007E3A2F" w:rsidP="007E3A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3A2F" w:rsidRDefault="007E3A2F" w:rsidP="007E3A2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9522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D95227">
        <w:rPr>
          <w:rFonts w:ascii="Times New Roman" w:hAnsi="Times New Roman" w:cs="Times New Roman"/>
          <w:sz w:val="24"/>
          <w:szCs w:val="24"/>
        </w:rPr>
        <w:t xml:space="preserve">. Боровлянское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«___»__________2019</w:t>
      </w:r>
      <w:r w:rsidRPr="00D95227">
        <w:rPr>
          <w:rFonts w:ascii="Times New Roman" w:hAnsi="Times New Roman" w:cs="Times New Roman"/>
          <w:sz w:val="24"/>
          <w:szCs w:val="24"/>
        </w:rPr>
        <w:t xml:space="preserve"> г.    </w:t>
      </w:r>
    </w:p>
    <w:p w:rsidR="007E3A2F" w:rsidRDefault="007E3A2F" w:rsidP="007E3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227">
        <w:rPr>
          <w:rFonts w:ascii="Times New Roman" w:hAnsi="Times New Roman" w:cs="Times New Roman"/>
          <w:sz w:val="24"/>
          <w:szCs w:val="24"/>
        </w:rPr>
        <w:t xml:space="preserve"> </w:t>
      </w:r>
      <w:r w:rsidRPr="00553B9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3A2F" w:rsidRPr="00A13E7E" w:rsidRDefault="007E3A2F" w:rsidP="007E3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 xml:space="preserve">Муниципальное бюджетное дошкольное образовательное учреждение Пышминского городского округа Боровлянский детский сад» 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(далее – образовательная организация), осуществляющее образовательную деятельность на основании лицензии 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 xml:space="preserve">серия 66 Л 01 № 0000269, регистрационный номер 16885 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выданной 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12.12.2012 Министерством общего и профессионального образования Свердловской области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>, именуем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ое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в дальнейшем «Исполнитель», в лице 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 xml:space="preserve">заведующего Турыгиной 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а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тальи Александровны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>, действующе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й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на основании 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Устава МБДОУ ПГО «Боровлянский детский сад»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>, и 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_________________________________, именуемая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в да</w:t>
      </w:r>
      <w:r>
        <w:rPr>
          <w:rFonts w:ascii="Times New Roman" w:eastAsia="Times New Roman" w:hAnsi="Times New Roman" w:cs="Times New Roman"/>
          <w:sz w:val="26"/>
          <w:szCs w:val="26"/>
        </w:rPr>
        <w:t>льнейшем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«Заказчик», действующая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в интересах несовершеннолетнего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,</w:t>
      </w:r>
      <w:proofErr w:type="gramEnd"/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</w:rPr>
        <w:t>____________________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года</w:t>
      </w:r>
      <w:proofErr w:type="spellEnd"/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 xml:space="preserve"> рождения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>, проживающего по  адресу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 xml:space="preserve">, 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>именуемого в дальнейшем «Воспитанник», совместно именуемые Стороны, заключили настоящий Договор о нижеследующем: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/>
          <w:bCs/>
          <w:sz w:val="26"/>
          <w:szCs w:val="26"/>
        </w:rPr>
        <w:t>I. Предмет Договора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 1.1. Предметом Договора являются оказание образовательной организацией Воспитаннику образовательных услуг в рамках реализации основной образовательной программы дошкольного образования (далее – образовательная программа) в соответствии с федеральным государственным образовательным стандартом дошкольного образования (далее – ФГОС дошкольного образования), содержание Воспитанника в образовательной организации, присмотр и уход за Воспитанником.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1.2. Форма обучения 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очная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1.3.Наименование образовательной программы: 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основная образовательная программа дошкольного образования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.    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1.4. Срок освоения образовательной программы (продолжительность обучения) на момент подписания настоящего Договора составляет </w:t>
      </w:r>
      <w:r w:rsidRPr="00992811">
        <w:rPr>
          <w:rFonts w:ascii="Times New Roman" w:eastAsia="Times New Roman" w:hAnsi="Times New Roman" w:cs="Times New Roman"/>
          <w:i/>
          <w:iCs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4</w:t>
      </w:r>
      <w:r w:rsidRPr="00992811">
        <w:rPr>
          <w:rFonts w:ascii="Times New Roman" w:eastAsia="Times New Roman" w:hAnsi="Times New Roman" w:cs="Times New Roman"/>
          <w:i/>
          <w:iCs/>
          <w:sz w:val="26"/>
          <w:szCs w:val="26"/>
        </w:rPr>
        <w:t>__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календарных года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1.5. Режим пребывания Воспитанника в образовательной организации – </w:t>
      </w:r>
      <w:r w:rsidRPr="00992811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(10-часовое пребывание)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92811">
        <w:rPr>
          <w:rFonts w:ascii="Times New Roman" w:hAnsi="Times New Roman" w:cs="Times New Roman"/>
          <w:sz w:val="26"/>
          <w:szCs w:val="26"/>
        </w:rPr>
        <w:t>с 7.30 до 17.30,  выходные дни - суббота, воскресенье.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1.6. Воспитанник зачисляется во вторую младшую 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группу </w:t>
      </w:r>
      <w:proofErr w:type="spellStart"/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общеразвивающей</w:t>
      </w:r>
      <w:proofErr w:type="spellEnd"/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 направленности.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92811">
        <w:rPr>
          <w:rFonts w:ascii="Times New Roman" w:eastAsia="Times New Roman" w:hAnsi="Times New Roman" w:cs="Times New Roman"/>
          <w:b/>
          <w:bCs/>
          <w:sz w:val="26"/>
          <w:szCs w:val="26"/>
        </w:rPr>
        <w:t>II. Взаимодействие Сторон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 2.1. Исполнитель вправе: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2.1.1. Самостоятельно осуществлять образовательную деятельность.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2.2. Заказчик вправе: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2.2.1. Участвовать в образовательной деятельности образовательной организации, в том числе в формировании образовательной программы.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2.2.2. Получать от Исполнителя информацию: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        – по вопросам организации и обеспечения надлежащего исполнения услуг, предусмотренных разделом I настоящего Договора;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        – о поведении, эмоциональном состоянии Воспитанника во время его пребывания в образовательной организации, его развитии и способностях, отношении к образовательной деятельности.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2.2.3. Знакомиться с уставом образовательной организации, с лицензией на осуществление образовательной деятельности, с образовательными программами 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lastRenderedPageBreak/>
        <w:t>и другими документами, регламентирующими организацию и осуществление образовательной деятельности, права и обязанности Воспитанника и Заказчика.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2.2.4. Выбирать виды образовательных услуг, оказываемых Исполнителем Воспитаннику за рамками образовательной деятельности на возмездной и безвозмездной основе.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2.2.5. Пользоваться льготами по оплате за присмотр и уход </w:t>
      </w:r>
      <w:proofErr w:type="gramStart"/>
      <w:r w:rsidRPr="00992811">
        <w:rPr>
          <w:rFonts w:ascii="Times New Roman" w:eastAsia="Times New Roman" w:hAnsi="Times New Roman" w:cs="Times New Roman"/>
          <w:sz w:val="26"/>
          <w:szCs w:val="26"/>
        </w:rPr>
        <w:t>за</w:t>
      </w:r>
      <w:proofErr w:type="gramEnd"/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992811">
        <w:rPr>
          <w:rFonts w:ascii="Times New Roman" w:eastAsia="Times New Roman" w:hAnsi="Times New Roman" w:cs="Times New Roman"/>
          <w:sz w:val="26"/>
          <w:szCs w:val="26"/>
        </w:rPr>
        <w:t>Воспитанникам</w:t>
      </w:r>
      <w:proofErr w:type="gramEnd"/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в МБДОУ ПГО «Боровлянский детский сад» в соответствии с действующим законодательством.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2.2.6. Получать в установленном порядке компенсацию части родительской платы, взимаемой за присмотр и уход </w:t>
      </w:r>
      <w:proofErr w:type="gramStart"/>
      <w:r w:rsidRPr="00992811">
        <w:rPr>
          <w:rFonts w:ascii="Times New Roman" w:eastAsia="Times New Roman" w:hAnsi="Times New Roman" w:cs="Times New Roman"/>
          <w:sz w:val="26"/>
          <w:szCs w:val="26"/>
        </w:rPr>
        <w:t>за</w:t>
      </w:r>
      <w:proofErr w:type="gramEnd"/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992811">
        <w:rPr>
          <w:rFonts w:ascii="Times New Roman" w:eastAsia="Times New Roman" w:hAnsi="Times New Roman" w:cs="Times New Roman"/>
          <w:sz w:val="26"/>
          <w:szCs w:val="26"/>
        </w:rPr>
        <w:t>Воспитанникам</w:t>
      </w:r>
      <w:proofErr w:type="gramEnd"/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в МБДОУ ПГО «Боровлянский детский сад».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 2.2.7. Находиться с Воспитанником в образовательной организации в период его адаптации в течение 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3-х рабочих дней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2.2.8. Принимать участие в организации и проведении совместных мероприятий с детьми в образовательной организации (утренники, развлечения, физкультурные праздники, досуги, дни здоровья и др.).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 2.2.9. Создавать (принимать участие в деятельности) коллегиальные органы управления, предусмотренные уставом образовательной организации.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2.3. Исполнитель обязан: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2.3.1. Обеспечить Заказчику доступ к информации для ознакомления с уставом 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2.3.2. Обеспечить надлежащее предоставление услуг, предусмотренных разделом I настоящего Договора, в полном объеме в соответствии с федеральным государственным образовательным стандартом, образовательной программой (частью образовательной программы) и условиями настоящего Договора.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 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 2.3.4. Обеспечивать охрану жизни и укрепление физического и психического здоровья Воспитанника, его интеллектуальное, физическое и личностное развитие, развитие его творческих способностей и интересов.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2.3.5. 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>При оказании услуг, предусмотренных настоящим Договором, учитывать 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2.3.6. При оказании услуг, предусмотренных настоящим Договором, проявлять уважение к личности Воспитанника, оберегать его от всех форм физического и психологического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2.3.7. Создавать безопасные условия обучения, воспитания, присмотра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2.3.8. Обучать Воспитанника по образовательной программе, предусмотренной пунктом 1.3 настоящего Договора.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lastRenderedPageBreak/>
        <w:t>2.3.9. 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2.3.10. Обеспечивать Воспитанника необходимым сбалансированным питанием 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 дня.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2.3.11. Переводить Воспитанника в следующую возрастную группу.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2.3.12. Уведомить Заказчика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         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2.4. Заказчик обязан: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2.4.1. Соблюдать требования учредительных документов Исполнителя, Правил внутреннего распорядка и иных локальных нормативных актов, общепринятых норм поведения, в том числе проявлять уважение к педагогическим работникам,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2.4.2. Своевременно вносить плату за присмотр и  уход за Воспитанником.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2.4.3. При поступлении Воспитанника в образовательную организацию и 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2.4.4. Незамедлительно сообщать Исполнителю об изменении контактного телефона и места жительства.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2.4.6. Информировать Исполнителя о предстоящем отсутствии Воспитанника в 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 восстановлению его здоровья и не допускать посещения образовательной организации Воспитанником в период заболевания.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2.4.7. Представлять справку после перенесенного заболевания, а также отсутствия ребенка более 5 дней (за исключением выходных и праздничных дней) с указанием диагноза, длительности заболевания, сведений об отсутствии контакта с инфекционными больными.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2.4.8. Бережно относиться к имуществу Исполнителя, возмещать ущерб, причиненный Воспитанником имуществу Исполнителя, в соответствии с законодательством Российской Федерации.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/>
          <w:bCs/>
          <w:sz w:val="26"/>
          <w:szCs w:val="26"/>
        </w:rPr>
        <w:t>III. Размер, сроки и порядок оплаты за </w:t>
      </w:r>
      <w:proofErr w:type="gramStart"/>
      <w:r w:rsidRPr="00992811">
        <w:rPr>
          <w:rFonts w:ascii="Times New Roman" w:eastAsia="Times New Roman" w:hAnsi="Times New Roman" w:cs="Times New Roman"/>
          <w:b/>
          <w:bCs/>
          <w:sz w:val="26"/>
          <w:szCs w:val="26"/>
        </w:rPr>
        <w:t>присмотр</w:t>
      </w:r>
      <w:proofErr w:type="gramEnd"/>
      <w:r w:rsidRPr="0099281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и уход за Воспитанником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 3.1. Стоимость услуг Исполнителя по присмотру и уходу за Воспитанником (далее – родительская плата) составляет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 xml:space="preserve"> </w:t>
      </w:r>
      <w:r w:rsidRPr="00A13E7E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</w:rPr>
        <w:t xml:space="preserve">2153,00 </w:t>
      </w:r>
      <w:r w:rsidRPr="00563C40">
        <w:rPr>
          <w:rFonts w:ascii="Times New Roman" w:eastAsia="Times New Roman" w:hAnsi="Times New Roman" w:cs="Times New Roman"/>
          <w:iCs/>
          <w:sz w:val="26"/>
          <w:szCs w:val="26"/>
          <w:u w:val="single"/>
        </w:rPr>
        <w:t>руб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>.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lastRenderedPageBreak/>
        <w:t> Не допускается включение расходов на реализацию образовательной программы дошкольного образования, а также расходов на содержание недвижимого имущества образовательной организации в родительскую плату за присмотр и уход за Воспитанником.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3.2. Начисление родительской платы производится из расчета фактически оказанной услуги по присмотру и уходу соразмерно количеству календарных дней, в течение которых оказывалась услуга.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3.3. Заказчик вносит родительскую плату за присмотр и уход за Воспитанником, указанную в пункте 3.1 настоящего Договора. 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3.4. Оплата производится 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 xml:space="preserve">не позднее </w:t>
      </w:r>
      <w:r w:rsidRPr="00563C40">
        <w:rPr>
          <w:rFonts w:ascii="Times New Roman" w:eastAsia="Times New Roman" w:hAnsi="Times New Roman" w:cs="Times New Roman"/>
          <w:iCs/>
          <w:sz w:val="26"/>
          <w:szCs w:val="26"/>
          <w:u w:val="single"/>
        </w:rPr>
        <w:t>20-го</w:t>
      </w:r>
      <w:r w:rsidRPr="00992811">
        <w:rPr>
          <w:rFonts w:ascii="Times New Roman" w:eastAsia="Times New Roman" w:hAnsi="Times New Roman" w:cs="Times New Roman"/>
          <w:iCs/>
          <w:sz w:val="26"/>
          <w:szCs w:val="26"/>
        </w:rPr>
        <w:t xml:space="preserve"> числа месяца, следующего за месяцем, в котором были оказаны услуги, в безналичном порядке на расчетный счет Исполнителя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>, указанный в разделе VIII настоящего Договора.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3.5.</w:t>
      </w:r>
      <w:r w:rsidRPr="0099281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В целях материальной поддержки воспитания и обучения детей, посещающих образовательные организации, один из родителей (законных представителей), внесших родительскую плату за присмотр и уход за ребенком, имеет право на получение компенсации на первого ребенка в размере 20% от внесенной им родительской платы, на второго ребенка в размере 50%, на третьего ребенка и последующих детей в размере 70%. Компенсация предоставляется при наличии</w:t>
      </w:r>
      <w:proofErr w:type="gramEnd"/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 xml:space="preserve"> соответствующих документов и со дня подачи заявления. В случае</w:t>
      </w:r>
      <w:proofErr w:type="gramStart"/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,</w:t>
      </w:r>
      <w:proofErr w:type="gramEnd"/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 xml:space="preserve"> если родители отказываются получать компенсацию, отказ принимается в письменной форме от обоих родителей. 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3.6. В случае</w:t>
      </w:r>
      <w:proofErr w:type="gramStart"/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,</w:t>
      </w:r>
      <w:proofErr w:type="gramEnd"/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 xml:space="preserve"> если родители отказываются получать компенсацию, отказ принимается в письменной форме от обоих родителей.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 xml:space="preserve">3.7. </w:t>
      </w:r>
      <w:proofErr w:type="gramStart"/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Согласно Постановления Администрации Пышминского городского округа от 04.04.2014 г. № 168 «Об утверждении Положения о родительской плате, взимаемой с родителей (законных представителей) за присмотр и уход за детьми, осваивающими образовательные программы дошкольного образования, муниципальных образовательных организациях (учреждениях) ПГО, осуществляющих образовательную деятельность предоставляется льгота по оплате за уход и присмотр за ребенком в МБДОУ ПГО «Боровлянский детский сад».</w:t>
      </w:r>
      <w:proofErr w:type="gramEnd"/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3.8. Освобождение от оплаты за присмотр и уход за детьми в МБДОУ ПГО «Боровлянский детский сад»  предоставляется: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◦ детям-инвалидам;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◦ детям-сиротам;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◦ детям с туберкулёзной интоксикацией;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 xml:space="preserve">◦ </w:t>
      </w:r>
      <w:proofErr w:type="gramStart"/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детям</w:t>
      </w:r>
      <w:proofErr w:type="gramEnd"/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 xml:space="preserve"> оставшимся без попечения родителей;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3.9. Снижение платы за присмотр и уход за детьми в МБДОУ ПГО «Боровлянский детский сад» на 50% предоставляется: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◦ детям из многодетных семей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 xml:space="preserve">3.10. </w:t>
      </w:r>
      <w:proofErr w:type="gramStart"/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Исполнитель вправе изменять стоимость услуг по присмотру и уходу за Воспитанникам, указанную в п. 3.1 настоящего договора, на основании распоряжений органов местного самоуправления и других законодательных актов, по согласованию с МКУ ПГО «Управление образование», поставив в известность Заказчика.</w:t>
      </w:r>
      <w:proofErr w:type="gramEnd"/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/>
          <w:bCs/>
          <w:sz w:val="26"/>
          <w:szCs w:val="26"/>
        </w:rPr>
        <w:t>IV. Дополнительные условия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4.1. Заказчик доверяет приводить и забирать ребенка следующим лицам (только совершеннолетним лицам, достигшим 18 лет):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E3A2F" w:rsidRPr="00992811" w:rsidTr="00FD1DB6">
        <w:tc>
          <w:tcPr>
            <w:tcW w:w="4785" w:type="dxa"/>
          </w:tcPr>
          <w:p w:rsidR="007E3A2F" w:rsidRPr="00A13E7E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3E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4786" w:type="dxa"/>
          </w:tcPr>
          <w:p w:rsidR="007E3A2F" w:rsidRPr="00A13E7E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3E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Родственные отношения</w:t>
            </w:r>
          </w:p>
        </w:tc>
      </w:tr>
      <w:tr w:rsidR="007E3A2F" w:rsidRPr="00992811" w:rsidTr="00FD1DB6">
        <w:tc>
          <w:tcPr>
            <w:tcW w:w="4785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E3A2F" w:rsidRPr="00992811" w:rsidTr="00FD1DB6">
        <w:tc>
          <w:tcPr>
            <w:tcW w:w="4785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E3A2F" w:rsidRPr="00992811" w:rsidTr="00FD1DB6">
        <w:tc>
          <w:tcPr>
            <w:tcW w:w="4785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E3A2F" w:rsidRPr="00992811" w:rsidTr="00FD1DB6">
        <w:tc>
          <w:tcPr>
            <w:tcW w:w="4785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4.2. Исполнитель имеет право не отдавать ребенка родителям (законным представителям) и лицам, указанным в п. 4.1., находящимся в состоянии алкогольного или иного опьянения.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>4.3. Сведения о родителях (законных представителях):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Style w:val="a3"/>
        <w:tblW w:w="10599" w:type="dxa"/>
        <w:tblLayout w:type="fixed"/>
        <w:tblLook w:val="04A0"/>
      </w:tblPr>
      <w:tblGrid>
        <w:gridCol w:w="3936"/>
        <w:gridCol w:w="2835"/>
        <w:gridCol w:w="2127"/>
        <w:gridCol w:w="1701"/>
      </w:tblGrid>
      <w:tr w:rsidR="007E3A2F" w:rsidRPr="00992811" w:rsidTr="00FD1DB6">
        <w:trPr>
          <w:trHeight w:val="635"/>
        </w:trPr>
        <w:tc>
          <w:tcPr>
            <w:tcW w:w="3936" w:type="dxa"/>
          </w:tcPr>
          <w:p w:rsidR="007E3A2F" w:rsidRPr="00A13E7E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3E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2835" w:type="dxa"/>
          </w:tcPr>
          <w:p w:rsidR="007E3A2F" w:rsidRPr="00A13E7E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3E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работы</w:t>
            </w:r>
          </w:p>
        </w:tc>
        <w:tc>
          <w:tcPr>
            <w:tcW w:w="2127" w:type="dxa"/>
          </w:tcPr>
          <w:p w:rsidR="007E3A2F" w:rsidRPr="00A13E7E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3E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701" w:type="dxa"/>
          </w:tcPr>
          <w:p w:rsidR="007E3A2F" w:rsidRPr="00A13E7E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3E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Телефон</w:t>
            </w:r>
          </w:p>
          <w:p w:rsidR="007E3A2F" w:rsidRPr="00A13E7E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3E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13E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мобильн</w:t>
            </w:r>
            <w:proofErr w:type="spellEnd"/>
            <w:r w:rsidRPr="00A13E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7E3A2F" w:rsidRPr="00992811" w:rsidTr="00FD1DB6">
        <w:tc>
          <w:tcPr>
            <w:tcW w:w="3936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E3A2F" w:rsidRPr="00992811" w:rsidTr="00FD1DB6">
        <w:tc>
          <w:tcPr>
            <w:tcW w:w="3936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E3A2F" w:rsidRPr="00992811" w:rsidRDefault="007E3A2F" w:rsidP="00FD1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/>
          <w:bCs/>
          <w:sz w:val="26"/>
          <w:szCs w:val="26"/>
        </w:rPr>
        <w:t>V. Основания изменения и расторжения Договора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5.1. Условия, на которых заключен настоящий Договор, могут быть изменены по соглашению Сторон.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5.2. Все изменения и дополнения к настоящему Договору должны быть совершены в письменной форме и подписаны уполномоченными представителями Сторон.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5.3. Настоящий </w:t>
      </w:r>
      <w:proofErr w:type="gramStart"/>
      <w:r w:rsidRPr="00992811">
        <w:rPr>
          <w:rFonts w:ascii="Times New Roman" w:eastAsia="Times New Roman" w:hAnsi="Times New Roman" w:cs="Times New Roman"/>
          <w:sz w:val="26"/>
          <w:szCs w:val="26"/>
        </w:rPr>
        <w:t>Договор</w:t>
      </w:r>
      <w:proofErr w:type="gramEnd"/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может быть расторгнут по соглашению Сторон. По инициативе одной из Сторон настоящий </w:t>
      </w:r>
      <w:proofErr w:type="gramStart"/>
      <w:r w:rsidRPr="00992811">
        <w:rPr>
          <w:rFonts w:ascii="Times New Roman" w:eastAsia="Times New Roman" w:hAnsi="Times New Roman" w:cs="Times New Roman"/>
          <w:sz w:val="26"/>
          <w:szCs w:val="26"/>
        </w:rPr>
        <w:t>Договор</w:t>
      </w:r>
      <w:proofErr w:type="gramEnd"/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 может быть расторгнут по основаниям, предусмотренным действующим законодательством Российской Федерации.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b/>
          <w:bCs/>
          <w:sz w:val="26"/>
          <w:szCs w:val="26"/>
        </w:rPr>
        <w:t>VI. Заключительные положения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6.1. Настоящий Договор вступает в силу со дня его подписания Сторонами и действует </w:t>
      </w:r>
      <w:r w:rsidRPr="005D6D41">
        <w:rPr>
          <w:rFonts w:ascii="Times New Roman" w:eastAsia="Times New Roman" w:hAnsi="Times New Roman" w:cs="Times New Roman"/>
          <w:sz w:val="26"/>
          <w:szCs w:val="26"/>
          <w:u w:val="single"/>
        </w:rPr>
        <w:t>до 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u w:val="single"/>
        </w:rPr>
        <w:t>__________________</w:t>
      </w:r>
      <w:proofErr w:type="gramStart"/>
      <w:r w:rsidRPr="005D6D41">
        <w:rPr>
          <w:rFonts w:ascii="Times New Roman" w:eastAsia="Times New Roman" w:hAnsi="Times New Roman" w:cs="Times New Roman"/>
          <w:sz w:val="26"/>
          <w:szCs w:val="26"/>
          <w:u w:val="single"/>
        </w:rPr>
        <w:t>г</w:t>
      </w:r>
      <w:proofErr w:type="spellEnd"/>
      <w:proofErr w:type="gramEnd"/>
      <w:r w:rsidRPr="00992811"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6.2. Настоящий Договор составлен в 2-х экземплярах, имеющих равную юридическую силу, по одному для каждой из Сторон.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6.3. Стороны обязуются письменно извещать друг друга о смене реквизитов, адресов и иных существенных изменениях.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6.4. Все споры и 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6.5. Споры, не урегулированные путем переговоров, разрешаются в судебном порядке, установленном законодательством Российской Федерации.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6.6. Ни одна из Сторон не вправе передавать свои права и обязанности по настоящему Договору третьим лицам без письменного согласия другой Стороны.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811">
        <w:rPr>
          <w:rFonts w:ascii="Times New Roman" w:eastAsia="Times New Roman" w:hAnsi="Times New Roman" w:cs="Times New Roman"/>
          <w:sz w:val="26"/>
          <w:szCs w:val="26"/>
        </w:rPr>
        <w:t xml:space="preserve">6.8. Условия настоящего договора распространяются на отношения между </w:t>
      </w:r>
      <w:r w:rsidRPr="00992811">
        <w:rPr>
          <w:rFonts w:ascii="Times New Roman" w:eastAsia="Times New Roman" w:hAnsi="Times New Roman" w:cs="Times New Roman"/>
          <w:bCs/>
          <w:sz w:val="26"/>
          <w:szCs w:val="26"/>
        </w:rPr>
        <w:t xml:space="preserve">МБДОУ ПГО «Боровлянский детский сад» </w:t>
      </w:r>
      <w:r w:rsidRPr="00992811">
        <w:rPr>
          <w:rFonts w:ascii="Times New Roman" w:eastAsia="Times New Roman" w:hAnsi="Times New Roman" w:cs="Times New Roman"/>
          <w:sz w:val="26"/>
          <w:szCs w:val="26"/>
        </w:rPr>
        <w:t>и родителями (законными представител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ями)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с_____________________</w:t>
      </w:r>
      <w:proofErr w:type="spellEnd"/>
      <w:r w:rsidRPr="0099281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E3A2F" w:rsidRPr="00992811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3A2F" w:rsidRDefault="007E3A2F" w:rsidP="007E3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169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VII</w:t>
      </w:r>
      <w:r w:rsidRPr="00901693">
        <w:rPr>
          <w:rFonts w:ascii="Times New Roman" w:eastAsia="Times New Roman" w:hAnsi="Times New Roman" w:cs="Times New Roman"/>
          <w:b/>
          <w:bCs/>
          <w:sz w:val="28"/>
          <w:szCs w:val="28"/>
        </w:rPr>
        <w:t>. Реквизиты и подписи Сторон</w:t>
      </w:r>
    </w:p>
    <w:p w:rsidR="007E3A2F" w:rsidRPr="00553B94" w:rsidRDefault="007E3A2F" w:rsidP="007E3A2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63"/>
        <w:gridCol w:w="5074"/>
      </w:tblGrid>
      <w:tr w:rsidR="007E3A2F" w:rsidRPr="00553B94" w:rsidTr="00FD1DB6">
        <w:tc>
          <w:tcPr>
            <w:tcW w:w="5210" w:type="dxa"/>
          </w:tcPr>
          <w:p w:rsidR="007E3A2F" w:rsidRDefault="007E3A2F" w:rsidP="007E3A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16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Исполнитель</w:t>
            </w:r>
            <w:r w:rsidRPr="009928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E3A2F" w:rsidRPr="00992811" w:rsidRDefault="007E3A2F" w:rsidP="007E3A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28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Заведующий МБДОУ ПГО</w:t>
            </w:r>
          </w:p>
          <w:p w:rsidR="007E3A2F" w:rsidRPr="00992811" w:rsidRDefault="007E3A2F" w:rsidP="007E3A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2811">
              <w:rPr>
                <w:rFonts w:ascii="Times New Roman" w:hAnsi="Times New Roman" w:cs="Times New Roman"/>
                <w:sz w:val="26"/>
                <w:szCs w:val="26"/>
              </w:rPr>
              <w:t xml:space="preserve">«Боровлянский детский сад»      </w:t>
            </w:r>
          </w:p>
          <w:p w:rsidR="007E3A2F" w:rsidRPr="00992811" w:rsidRDefault="007E3A2F" w:rsidP="007E3A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28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Pr="00992811">
              <w:rPr>
                <w:rFonts w:ascii="Times New Roman" w:hAnsi="Times New Roman" w:cs="Times New Roman"/>
                <w:sz w:val="26"/>
                <w:szCs w:val="26"/>
              </w:rPr>
              <w:t>Турыгина</w:t>
            </w:r>
            <w:proofErr w:type="spellEnd"/>
            <w:r w:rsidRPr="00992811"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  <w:p w:rsidR="007E3A2F" w:rsidRPr="00992811" w:rsidRDefault="007E3A2F" w:rsidP="007E3A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92811">
              <w:rPr>
                <w:rFonts w:ascii="Times New Roman" w:hAnsi="Times New Roman" w:cs="Times New Roman"/>
                <w:sz w:val="26"/>
                <w:szCs w:val="26"/>
              </w:rPr>
              <w:t xml:space="preserve">с. Боровлянское, ул. Ленина, 25                                      </w:t>
            </w:r>
          </w:p>
          <w:p w:rsidR="007E3A2F" w:rsidRPr="00992811" w:rsidRDefault="007E3A2F" w:rsidP="007E3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811">
              <w:rPr>
                <w:rFonts w:ascii="Times New Roman" w:hAnsi="Times New Roman" w:cs="Times New Roman"/>
                <w:sz w:val="26"/>
                <w:szCs w:val="26"/>
              </w:rPr>
              <w:t xml:space="preserve">  тел: 4-47-75                                                                                                    </w:t>
            </w:r>
          </w:p>
          <w:p w:rsidR="007E3A2F" w:rsidRDefault="007E3A2F" w:rsidP="007E3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A2F" w:rsidRDefault="007E3A2F" w:rsidP="007E3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A2F" w:rsidRDefault="007E3A2F" w:rsidP="007E3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A2F" w:rsidRDefault="007E3A2F" w:rsidP="007E3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«___»_______________2019г.</w:t>
            </w:r>
          </w:p>
          <w:p w:rsidR="007E3A2F" w:rsidRPr="00992811" w:rsidRDefault="007E3A2F" w:rsidP="007E3A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10" w:type="dxa"/>
          </w:tcPr>
          <w:p w:rsidR="007E3A2F" w:rsidRDefault="007E3A2F" w:rsidP="007E3A2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81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 </w:t>
            </w:r>
            <w:r w:rsidRPr="009016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Заказчик</w:t>
            </w:r>
            <w:r w:rsidRPr="009928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7E3A2F" w:rsidRPr="00992811" w:rsidRDefault="007E3A2F" w:rsidP="007E3A2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81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Родитель:</w:t>
            </w:r>
          </w:p>
          <w:p w:rsidR="007E3A2F" w:rsidRDefault="007E3A2F" w:rsidP="007E3A2F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7E3A2F" w:rsidRPr="00A13E7E" w:rsidRDefault="007E3A2F" w:rsidP="007E3A2F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13E7E">
              <w:rPr>
                <w:rFonts w:ascii="Times New Roman" w:hAnsi="Times New Roman" w:cs="Times New Roman"/>
                <w:i/>
                <w:sz w:val="26"/>
                <w:szCs w:val="26"/>
              </w:rPr>
              <w:t>паспортные данные:</w:t>
            </w:r>
          </w:p>
          <w:p w:rsidR="007E3A2F" w:rsidRDefault="007E3A2F" w:rsidP="007E3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A2F" w:rsidRDefault="007E3A2F" w:rsidP="007E3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A2F" w:rsidRDefault="007E3A2F" w:rsidP="007E3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A2F" w:rsidRDefault="007E3A2F" w:rsidP="007E3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811">
              <w:rPr>
                <w:rFonts w:ascii="Times New Roman" w:hAnsi="Times New Roman" w:cs="Times New Roman"/>
                <w:sz w:val="26"/>
                <w:szCs w:val="26"/>
              </w:rPr>
              <w:t xml:space="preserve">подпись__________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/__________</w:t>
            </w:r>
          </w:p>
          <w:p w:rsidR="007E3A2F" w:rsidRDefault="007E3A2F" w:rsidP="007E3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A2F" w:rsidRDefault="007E3A2F" w:rsidP="007E3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«___»________________2019г.</w:t>
            </w:r>
          </w:p>
          <w:p w:rsidR="007E3A2F" w:rsidRPr="00992811" w:rsidRDefault="007E3A2F" w:rsidP="007E3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118A8" w:rsidRDefault="008118A8"/>
    <w:sectPr w:rsidR="008118A8" w:rsidSect="007E3A2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3A2F"/>
    <w:rsid w:val="007E3A2F"/>
    <w:rsid w:val="0081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A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2155</Words>
  <Characters>12290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2019-10-04T06:29:00Z</dcterms:created>
  <dcterms:modified xsi:type="dcterms:W3CDTF">2019-10-04T06:32:00Z</dcterms:modified>
</cp:coreProperties>
</file>